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BB41" w14:textId="77777777" w:rsidR="005D7558" w:rsidRPr="00D30BD4" w:rsidRDefault="005D7558" w:rsidP="001E52C9">
      <w:pPr>
        <w:jc w:val="center"/>
        <w:rPr>
          <w:rFonts w:ascii="Arial" w:hAnsi="Arial" w:cs="Arial"/>
          <w:b/>
          <w:sz w:val="24"/>
          <w:szCs w:val="24"/>
        </w:rPr>
      </w:pPr>
      <w:r w:rsidRPr="00D30BD4">
        <w:rPr>
          <w:rFonts w:ascii="Arial" w:hAnsi="Arial" w:cs="Arial"/>
          <w:b/>
          <w:sz w:val="24"/>
          <w:szCs w:val="24"/>
        </w:rPr>
        <w:t>Behavioral Health</w:t>
      </w:r>
      <w:r w:rsidR="00D30BD4">
        <w:rPr>
          <w:rFonts w:ascii="Arial" w:hAnsi="Arial" w:cs="Arial"/>
          <w:b/>
          <w:sz w:val="24"/>
          <w:szCs w:val="24"/>
        </w:rPr>
        <w:t xml:space="preserve"> (BH)</w:t>
      </w:r>
      <w:r w:rsidRPr="00D30BD4">
        <w:rPr>
          <w:rFonts w:ascii="Arial" w:hAnsi="Arial" w:cs="Arial"/>
          <w:b/>
          <w:sz w:val="24"/>
          <w:szCs w:val="24"/>
        </w:rPr>
        <w:t xml:space="preserve"> </w:t>
      </w:r>
      <w:r w:rsidR="00D30BD4">
        <w:rPr>
          <w:rFonts w:ascii="Arial" w:hAnsi="Arial" w:cs="Arial"/>
          <w:b/>
          <w:sz w:val="24"/>
          <w:szCs w:val="24"/>
        </w:rPr>
        <w:t>frequently asked questions (</w:t>
      </w:r>
      <w:r w:rsidRPr="00D30BD4">
        <w:rPr>
          <w:rFonts w:ascii="Arial" w:hAnsi="Arial" w:cs="Arial"/>
          <w:b/>
          <w:sz w:val="24"/>
          <w:szCs w:val="24"/>
        </w:rPr>
        <w:t>FAQ</w:t>
      </w:r>
      <w:r w:rsidR="00D30BD4">
        <w:rPr>
          <w:rFonts w:ascii="Arial" w:hAnsi="Arial" w:cs="Arial"/>
          <w:b/>
          <w:sz w:val="24"/>
          <w:szCs w:val="24"/>
        </w:rPr>
        <w:t>s)</w:t>
      </w:r>
    </w:p>
    <w:p w14:paraId="28389969" w14:textId="77777777" w:rsidR="00AA10EF" w:rsidRPr="00D30BD4" w:rsidRDefault="00AA10EF" w:rsidP="001E52C9">
      <w:pPr>
        <w:jc w:val="center"/>
        <w:rPr>
          <w:rFonts w:ascii="Arial" w:hAnsi="Arial" w:cs="Arial"/>
          <w:b/>
          <w:sz w:val="24"/>
          <w:szCs w:val="24"/>
        </w:rPr>
      </w:pPr>
    </w:p>
    <w:p w14:paraId="1E622118" w14:textId="77777777" w:rsidR="00633BE8" w:rsidRPr="00633BE8" w:rsidRDefault="00633BE8" w:rsidP="00D30BD4">
      <w:pPr>
        <w:rPr>
          <w:rFonts w:ascii="Arial" w:hAnsi="Arial" w:cs="Arial"/>
          <w:b/>
          <w:sz w:val="24"/>
          <w:szCs w:val="24"/>
        </w:rPr>
      </w:pPr>
      <w:r w:rsidRPr="00633BE8">
        <w:rPr>
          <w:rFonts w:ascii="Arial" w:hAnsi="Arial" w:cs="Arial"/>
          <w:b/>
          <w:sz w:val="24"/>
          <w:szCs w:val="24"/>
        </w:rPr>
        <w:t xml:space="preserve">Q: </w:t>
      </w:r>
      <w:r>
        <w:rPr>
          <w:rFonts w:ascii="Arial" w:hAnsi="Arial" w:cs="Arial"/>
          <w:b/>
          <w:sz w:val="24"/>
          <w:szCs w:val="24"/>
        </w:rPr>
        <w:t>What is the BH Program</w:t>
      </w:r>
      <w:r w:rsidRPr="00633BE8">
        <w:rPr>
          <w:rFonts w:ascii="Arial" w:hAnsi="Arial" w:cs="Arial"/>
          <w:b/>
          <w:sz w:val="24"/>
          <w:szCs w:val="24"/>
        </w:rPr>
        <w:t>?</w:t>
      </w:r>
    </w:p>
    <w:p w14:paraId="359C684A" w14:textId="77777777" w:rsidR="00633BE8" w:rsidRPr="00633BE8" w:rsidRDefault="00633BE8" w:rsidP="00D30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A:  The BH Program is comprised of Behavioral Health Providers, Behavioral Health Officers, Psychological Health Coordinators, Licensed Clinical Social Workers, and Case Managers who </w:t>
      </w:r>
      <w:r w:rsidRPr="00633BE8">
        <w:rPr>
          <w:rFonts w:ascii="Arial" w:hAnsi="Arial" w:cs="Arial"/>
          <w:sz w:val="20"/>
          <w:szCs w:val="20"/>
        </w:rPr>
        <w:t>serve to support Soldiers by conducting BH evaluations and assessments, providing crisis intervention, and assisting in connecting to resources.</w:t>
      </w:r>
    </w:p>
    <w:p w14:paraId="4C59BF2A" w14:textId="77777777" w:rsidR="007547B3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E27AC7">
        <w:rPr>
          <w:rFonts w:ascii="Arial" w:hAnsi="Arial" w:cs="Arial"/>
          <w:b/>
          <w:sz w:val="24"/>
          <w:szCs w:val="24"/>
        </w:rPr>
        <w:t xml:space="preserve">Who do I contact to schedule a BH </w:t>
      </w:r>
      <w:r w:rsidR="005D7558" w:rsidRPr="00D30BD4">
        <w:rPr>
          <w:rFonts w:ascii="Arial" w:hAnsi="Arial" w:cs="Arial"/>
          <w:b/>
          <w:sz w:val="24"/>
          <w:szCs w:val="24"/>
        </w:rPr>
        <w:t>evaluation or if I have questions?</w:t>
      </w:r>
      <w:r w:rsidR="00A217D3" w:rsidRPr="00D30BD4">
        <w:rPr>
          <w:rFonts w:ascii="Arial" w:hAnsi="Arial" w:cs="Arial"/>
          <w:b/>
          <w:sz w:val="24"/>
          <w:szCs w:val="24"/>
        </w:rPr>
        <w:t xml:space="preserve"> </w:t>
      </w:r>
    </w:p>
    <w:p w14:paraId="2A0797C2" w14:textId="77777777" w:rsidR="00AA10EF" w:rsidRPr="00D30BD4" w:rsidRDefault="00D30BD4" w:rsidP="009F3115">
      <w:pPr>
        <w:rPr>
          <w:rFonts w:ascii="Arial" w:hAnsi="Arial" w:cs="Arial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9F3115" w:rsidRPr="00D30BD4">
        <w:rPr>
          <w:rFonts w:ascii="Arial" w:hAnsi="Arial" w:cs="Arial"/>
          <w:sz w:val="20"/>
          <w:szCs w:val="20"/>
        </w:rPr>
        <w:t xml:space="preserve">The Behavioral Health Office- </w:t>
      </w:r>
      <w:r w:rsidR="005D7558" w:rsidRPr="00D30BD4">
        <w:rPr>
          <w:rFonts w:ascii="Arial" w:hAnsi="Arial" w:cs="Arial"/>
          <w:sz w:val="20"/>
          <w:szCs w:val="20"/>
        </w:rPr>
        <w:t>Primary Point of C</w:t>
      </w:r>
      <w:r w:rsidR="000C60C6" w:rsidRPr="00D30BD4">
        <w:rPr>
          <w:rFonts w:ascii="Arial" w:hAnsi="Arial" w:cs="Arial"/>
          <w:sz w:val="20"/>
          <w:szCs w:val="20"/>
        </w:rPr>
        <w:t>ontact</w:t>
      </w:r>
      <w:r w:rsidR="00DC7F81" w:rsidRPr="00D30BD4">
        <w:rPr>
          <w:rFonts w:ascii="Arial" w:hAnsi="Arial" w:cs="Arial"/>
          <w:sz w:val="20"/>
          <w:szCs w:val="20"/>
        </w:rPr>
        <w:t xml:space="preserve"> for scheduling is</w:t>
      </w:r>
      <w:r w:rsidR="000C60C6" w:rsidRPr="00D30BD4">
        <w:rPr>
          <w:rFonts w:ascii="Arial" w:hAnsi="Arial" w:cs="Arial"/>
          <w:sz w:val="20"/>
          <w:szCs w:val="20"/>
        </w:rPr>
        <w:t xml:space="preserve"> Ms. Wende Cook at</w:t>
      </w:r>
      <w:r w:rsidR="00B412DA" w:rsidRPr="00D30BD4">
        <w:rPr>
          <w:rFonts w:ascii="Arial" w:hAnsi="Arial" w:cs="Arial"/>
          <w:sz w:val="20"/>
          <w:szCs w:val="20"/>
        </w:rPr>
        <w:t xml:space="preserve"> 678-569-5304</w:t>
      </w:r>
      <w:r w:rsidR="005D7558" w:rsidRPr="00D30BD4">
        <w:rPr>
          <w:rFonts w:ascii="Arial" w:hAnsi="Arial" w:cs="Arial"/>
          <w:sz w:val="20"/>
          <w:szCs w:val="20"/>
        </w:rPr>
        <w:t xml:space="preserve"> or</w:t>
      </w:r>
      <w:r w:rsidR="000C60C6" w:rsidRPr="00D30BD4">
        <w:rPr>
          <w:rFonts w:ascii="Arial" w:hAnsi="Arial" w:cs="Arial"/>
          <w:sz w:val="20"/>
          <w:szCs w:val="20"/>
        </w:rPr>
        <w:t xml:space="preserve"> </w:t>
      </w:r>
      <w:r w:rsidR="004826E0" w:rsidRPr="004826E0">
        <w:rPr>
          <w:rFonts w:ascii="Arial" w:hAnsi="Arial" w:cs="Arial"/>
          <w:sz w:val="20"/>
          <w:szCs w:val="20"/>
        </w:rPr>
        <w:t>w</w:t>
      </w:r>
      <w:r w:rsidR="00813DD9" w:rsidRPr="004826E0">
        <w:rPr>
          <w:rFonts w:ascii="Arial" w:hAnsi="Arial" w:cs="Arial"/>
          <w:sz w:val="20"/>
          <w:szCs w:val="20"/>
        </w:rPr>
        <w:t>ende.a.cook.civ@</w:t>
      </w:r>
      <w:r w:rsidR="004826E0">
        <w:rPr>
          <w:rFonts w:ascii="Arial" w:hAnsi="Arial" w:cs="Arial"/>
          <w:sz w:val="20"/>
          <w:szCs w:val="20"/>
        </w:rPr>
        <w:t>army</w:t>
      </w:r>
      <w:r w:rsidR="00813DD9" w:rsidRPr="004826E0">
        <w:rPr>
          <w:rFonts w:ascii="Arial" w:hAnsi="Arial" w:cs="Arial"/>
          <w:sz w:val="20"/>
          <w:szCs w:val="20"/>
        </w:rPr>
        <w:t>.mil</w:t>
      </w:r>
      <w:r w:rsidR="00DC7F81" w:rsidRPr="004826E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  <w:r w:rsidR="009F3115" w:rsidRPr="004826E0">
        <w:rPr>
          <w:rFonts w:ascii="Arial" w:hAnsi="Arial" w:cs="Arial"/>
          <w:b/>
          <w:sz w:val="20"/>
          <w:szCs w:val="20"/>
        </w:rPr>
        <w:t xml:space="preserve">  </w:t>
      </w:r>
      <w:r w:rsidR="005D7558" w:rsidRPr="00D30BD4">
        <w:rPr>
          <w:rFonts w:ascii="Arial" w:hAnsi="Arial" w:cs="Arial"/>
          <w:sz w:val="20"/>
          <w:szCs w:val="20"/>
        </w:rPr>
        <w:t xml:space="preserve">Alternate Point of Contact is: Ms. </w:t>
      </w:r>
      <w:r w:rsidR="00B412DA" w:rsidRPr="00D30BD4">
        <w:rPr>
          <w:rFonts w:ascii="Arial" w:hAnsi="Arial" w:cs="Arial"/>
          <w:sz w:val="20"/>
          <w:szCs w:val="20"/>
        </w:rPr>
        <w:t xml:space="preserve">Liliana Marcillo </w:t>
      </w:r>
      <w:r w:rsidR="005D7558" w:rsidRPr="00D30BD4">
        <w:rPr>
          <w:rFonts w:ascii="Arial" w:hAnsi="Arial" w:cs="Arial"/>
          <w:sz w:val="20"/>
          <w:szCs w:val="20"/>
        </w:rPr>
        <w:t>at 678-569-</w:t>
      </w:r>
      <w:r w:rsidR="00B412DA" w:rsidRPr="00D30BD4">
        <w:rPr>
          <w:rFonts w:ascii="Arial" w:hAnsi="Arial" w:cs="Arial"/>
          <w:sz w:val="20"/>
          <w:szCs w:val="20"/>
        </w:rPr>
        <w:t>7244</w:t>
      </w:r>
      <w:r w:rsidR="005D7558" w:rsidRPr="00D30BD4">
        <w:rPr>
          <w:rFonts w:ascii="Arial" w:hAnsi="Arial" w:cs="Arial"/>
          <w:sz w:val="20"/>
          <w:szCs w:val="20"/>
        </w:rPr>
        <w:t xml:space="preserve"> </w:t>
      </w:r>
      <w:r w:rsidR="005D7558" w:rsidRPr="008C3975">
        <w:rPr>
          <w:rFonts w:ascii="Arial" w:hAnsi="Arial" w:cs="Arial"/>
          <w:sz w:val="20"/>
          <w:szCs w:val="20"/>
        </w:rPr>
        <w:t xml:space="preserve">or </w:t>
      </w:r>
      <w:r w:rsidR="004826E0" w:rsidRPr="004826E0">
        <w:rPr>
          <w:rFonts w:ascii="Arial" w:hAnsi="Arial" w:cs="Arial"/>
          <w:sz w:val="20"/>
          <w:szCs w:val="20"/>
        </w:rPr>
        <w:t>liliana.marcillo.civ@</w:t>
      </w:r>
      <w:r w:rsidR="004826E0">
        <w:rPr>
          <w:rFonts w:ascii="Arial" w:hAnsi="Arial" w:cs="Arial"/>
          <w:sz w:val="20"/>
          <w:szCs w:val="20"/>
        </w:rPr>
        <w:t>army</w:t>
      </w:r>
      <w:r w:rsidR="004826E0" w:rsidRPr="004826E0">
        <w:rPr>
          <w:rFonts w:ascii="Arial" w:hAnsi="Arial" w:cs="Arial"/>
          <w:sz w:val="20"/>
          <w:szCs w:val="20"/>
        </w:rPr>
        <w:t>.mil</w:t>
      </w:r>
      <w:r w:rsidR="00DC7F81" w:rsidRPr="008C3975">
        <w:rPr>
          <w:rFonts w:ascii="Arial" w:hAnsi="Arial" w:cs="Arial"/>
          <w:sz w:val="20"/>
          <w:szCs w:val="20"/>
        </w:rPr>
        <w:t>.</w:t>
      </w:r>
    </w:p>
    <w:p w14:paraId="0055BDBB" w14:textId="77777777" w:rsidR="00F10279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F10279" w:rsidRPr="00D30BD4">
        <w:rPr>
          <w:rFonts w:ascii="Arial" w:hAnsi="Arial" w:cs="Arial"/>
          <w:b/>
          <w:sz w:val="24"/>
          <w:szCs w:val="24"/>
        </w:rPr>
        <w:t>Who can refer a</w:t>
      </w:r>
      <w:r w:rsidR="00E27AC7">
        <w:rPr>
          <w:rFonts w:ascii="Arial" w:hAnsi="Arial" w:cs="Arial"/>
          <w:b/>
          <w:sz w:val="24"/>
          <w:szCs w:val="24"/>
        </w:rPr>
        <w:t xml:space="preserve"> Soldier for a BH</w:t>
      </w:r>
      <w:r w:rsidR="00F10279" w:rsidRPr="00D30BD4">
        <w:rPr>
          <w:rFonts w:ascii="Arial" w:hAnsi="Arial" w:cs="Arial"/>
          <w:b/>
          <w:sz w:val="24"/>
          <w:szCs w:val="24"/>
        </w:rPr>
        <w:t xml:space="preserve"> </w:t>
      </w:r>
      <w:r w:rsidR="00E27AC7" w:rsidRPr="00D30BD4">
        <w:rPr>
          <w:rFonts w:ascii="Arial" w:hAnsi="Arial" w:cs="Arial"/>
          <w:b/>
          <w:sz w:val="24"/>
          <w:szCs w:val="24"/>
        </w:rPr>
        <w:t>Evaluation?</w:t>
      </w:r>
    </w:p>
    <w:p w14:paraId="745C50A6" w14:textId="77777777" w:rsidR="00AA10EF" w:rsidRPr="00D30BD4" w:rsidRDefault="00D30BD4" w:rsidP="00F10279">
      <w:pPr>
        <w:rPr>
          <w:rFonts w:ascii="Arial" w:hAnsi="Arial" w:cs="Arial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F10279" w:rsidRPr="00D30BD4">
        <w:rPr>
          <w:rFonts w:ascii="Arial" w:hAnsi="Arial" w:cs="Arial"/>
          <w:sz w:val="20"/>
          <w:szCs w:val="20"/>
        </w:rPr>
        <w:t>A Soldier can be referred for an evaluation by his Command with a Command Directed Referral Form.  If a Soldier wishes to se</w:t>
      </w:r>
      <w:r w:rsidR="00E27AC7">
        <w:rPr>
          <w:rFonts w:ascii="Arial" w:hAnsi="Arial" w:cs="Arial"/>
          <w:sz w:val="20"/>
          <w:szCs w:val="20"/>
        </w:rPr>
        <w:t>lf-refer for a BH</w:t>
      </w:r>
      <w:r w:rsidR="00F10279" w:rsidRPr="00D30BD4">
        <w:rPr>
          <w:rFonts w:ascii="Arial" w:hAnsi="Arial" w:cs="Arial"/>
          <w:sz w:val="20"/>
          <w:szCs w:val="20"/>
        </w:rPr>
        <w:t xml:space="preserve"> Evaluation, the Unit can submit a r</w:t>
      </w:r>
      <w:r>
        <w:rPr>
          <w:rFonts w:ascii="Arial" w:hAnsi="Arial" w:cs="Arial"/>
          <w:sz w:val="20"/>
          <w:szCs w:val="20"/>
        </w:rPr>
        <w:t>eferral form to the Behavioral H</w:t>
      </w:r>
      <w:r w:rsidR="00F10279" w:rsidRPr="00D30BD4">
        <w:rPr>
          <w:rFonts w:ascii="Arial" w:hAnsi="Arial" w:cs="Arial"/>
          <w:sz w:val="20"/>
          <w:szCs w:val="20"/>
        </w:rPr>
        <w:t xml:space="preserve">ealth Office.  </w:t>
      </w:r>
    </w:p>
    <w:p w14:paraId="148EE679" w14:textId="77777777" w:rsidR="00BF0DD2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BF0DD2" w:rsidRPr="00D30BD4">
        <w:rPr>
          <w:rFonts w:ascii="Arial" w:hAnsi="Arial" w:cs="Arial"/>
          <w:b/>
          <w:sz w:val="24"/>
          <w:szCs w:val="24"/>
        </w:rPr>
        <w:t>What if the Soldier already has a Provider for behavioral health?</w:t>
      </w:r>
    </w:p>
    <w:p w14:paraId="492C5CB0" w14:textId="77777777" w:rsidR="00D30BD4" w:rsidRDefault="00D30BD4" w:rsidP="00D30BD4">
      <w:pPr>
        <w:rPr>
          <w:rFonts w:ascii="Arial" w:hAnsi="Arial" w:cs="Arial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BF0DD2" w:rsidRPr="00D30BD4">
        <w:rPr>
          <w:rFonts w:ascii="Arial" w:hAnsi="Arial" w:cs="Arial"/>
          <w:sz w:val="20"/>
          <w:szCs w:val="20"/>
        </w:rPr>
        <w:t>If the Soldier is receiving treatment from an outside provider, the Solder must complete and sign a DD</w:t>
      </w:r>
      <w:r w:rsidR="00E27AC7">
        <w:rPr>
          <w:rFonts w:ascii="Arial" w:hAnsi="Arial" w:cs="Arial"/>
          <w:sz w:val="20"/>
          <w:szCs w:val="20"/>
        </w:rPr>
        <w:t xml:space="preserve"> Form </w:t>
      </w:r>
      <w:r w:rsidR="00BF0DD2" w:rsidRPr="00D30BD4">
        <w:rPr>
          <w:rFonts w:ascii="Arial" w:hAnsi="Arial" w:cs="Arial"/>
          <w:sz w:val="20"/>
          <w:szCs w:val="20"/>
        </w:rPr>
        <w:t>2870 and request a copy of the behavioral health records from that facility.  The Soldier is required to provide documentation to the Army National Guard during or prior to their scheduled appointment</w:t>
      </w:r>
      <w:r>
        <w:rPr>
          <w:rFonts w:ascii="Arial" w:hAnsi="Arial" w:cs="Arial"/>
          <w:sz w:val="20"/>
          <w:szCs w:val="20"/>
        </w:rPr>
        <w:t>.</w:t>
      </w:r>
    </w:p>
    <w:p w14:paraId="45ECB6A3" w14:textId="77777777" w:rsidR="00BF0DD2" w:rsidRPr="00D30BD4" w:rsidRDefault="00D30BD4" w:rsidP="00D30B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E27AC7">
        <w:rPr>
          <w:rFonts w:ascii="Arial" w:hAnsi="Arial" w:cs="Arial"/>
          <w:b/>
          <w:sz w:val="24"/>
          <w:szCs w:val="24"/>
        </w:rPr>
        <w:t xml:space="preserve">What are the requirements for the </w:t>
      </w:r>
      <w:r w:rsidR="00BF0DD2" w:rsidRPr="00D30BD4">
        <w:rPr>
          <w:rFonts w:ascii="Arial" w:hAnsi="Arial" w:cs="Arial"/>
          <w:b/>
          <w:sz w:val="24"/>
          <w:szCs w:val="24"/>
        </w:rPr>
        <w:t>behavioral health documentation?</w:t>
      </w:r>
    </w:p>
    <w:p w14:paraId="252757DE" w14:textId="77777777" w:rsidR="00AA10EF" w:rsidRPr="00D30BD4" w:rsidRDefault="00D30BD4" w:rsidP="00BF0DD2">
      <w:pPr>
        <w:rPr>
          <w:rFonts w:ascii="Arial" w:hAnsi="Arial" w:cs="Arial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BF0DD2" w:rsidRPr="00D30BD4">
        <w:rPr>
          <w:rFonts w:ascii="Arial" w:hAnsi="Arial" w:cs="Arial"/>
          <w:sz w:val="20"/>
          <w:szCs w:val="20"/>
        </w:rPr>
        <w:t>The behavioral health documentation should be current (within 90 days), contain all prescribed medication, psychotherapy notes</w:t>
      </w:r>
      <w:r w:rsidR="00E27AC7">
        <w:rPr>
          <w:rFonts w:ascii="Arial" w:hAnsi="Arial" w:cs="Arial"/>
          <w:sz w:val="20"/>
          <w:szCs w:val="20"/>
        </w:rPr>
        <w:t>,</w:t>
      </w:r>
      <w:r w:rsidR="00BF0DD2" w:rsidRPr="00D30BD4">
        <w:rPr>
          <w:rFonts w:ascii="Arial" w:hAnsi="Arial" w:cs="Arial"/>
          <w:sz w:val="20"/>
          <w:szCs w:val="20"/>
        </w:rPr>
        <w:t xml:space="preserve"> and</w:t>
      </w:r>
      <w:r w:rsidR="00E27AC7">
        <w:rPr>
          <w:rFonts w:ascii="Arial" w:hAnsi="Arial" w:cs="Arial"/>
          <w:sz w:val="20"/>
          <w:szCs w:val="20"/>
        </w:rPr>
        <w:t xml:space="preserve"> a</w:t>
      </w:r>
      <w:r w:rsidR="00BF0DD2" w:rsidRPr="00D30BD4">
        <w:rPr>
          <w:rFonts w:ascii="Arial" w:hAnsi="Arial" w:cs="Arial"/>
          <w:sz w:val="20"/>
          <w:szCs w:val="20"/>
        </w:rPr>
        <w:t xml:space="preserve"> treatment plan.  </w:t>
      </w:r>
    </w:p>
    <w:p w14:paraId="7162B284" w14:textId="77777777" w:rsidR="007547B3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CF1BBD" w:rsidRPr="00D30BD4">
        <w:rPr>
          <w:rFonts w:ascii="Arial" w:hAnsi="Arial" w:cs="Arial"/>
          <w:b/>
          <w:sz w:val="24"/>
          <w:szCs w:val="24"/>
        </w:rPr>
        <w:t xml:space="preserve">How do I </w:t>
      </w:r>
      <w:r w:rsidR="009F3115" w:rsidRPr="00D30BD4">
        <w:rPr>
          <w:rFonts w:ascii="Arial" w:hAnsi="Arial" w:cs="Arial"/>
          <w:b/>
          <w:sz w:val="24"/>
          <w:szCs w:val="24"/>
        </w:rPr>
        <w:t>submit</w:t>
      </w:r>
      <w:r w:rsidR="00CF1BBD" w:rsidRPr="00D30BD4">
        <w:rPr>
          <w:rFonts w:ascii="Arial" w:hAnsi="Arial" w:cs="Arial"/>
          <w:b/>
          <w:sz w:val="24"/>
          <w:szCs w:val="24"/>
        </w:rPr>
        <w:t xml:space="preserve"> the</w:t>
      </w:r>
      <w:r w:rsidR="00CB585E" w:rsidRPr="00D30BD4">
        <w:rPr>
          <w:rFonts w:ascii="Arial" w:hAnsi="Arial" w:cs="Arial"/>
          <w:b/>
          <w:sz w:val="24"/>
          <w:szCs w:val="24"/>
        </w:rPr>
        <w:t xml:space="preserve"> </w:t>
      </w:r>
      <w:r w:rsidR="00F10279" w:rsidRPr="00D30BD4">
        <w:rPr>
          <w:rFonts w:ascii="Arial" w:hAnsi="Arial" w:cs="Arial"/>
          <w:b/>
          <w:sz w:val="24"/>
          <w:szCs w:val="24"/>
        </w:rPr>
        <w:t>behavioral health</w:t>
      </w:r>
      <w:r w:rsidR="00CB585E" w:rsidRPr="00D30BD4">
        <w:rPr>
          <w:rFonts w:ascii="Arial" w:hAnsi="Arial" w:cs="Arial"/>
          <w:b/>
          <w:sz w:val="24"/>
          <w:szCs w:val="24"/>
        </w:rPr>
        <w:t xml:space="preserve"> documentation (if required) </w:t>
      </w:r>
      <w:r w:rsidR="00CF1BBD" w:rsidRPr="00D30BD4">
        <w:rPr>
          <w:rFonts w:ascii="Arial" w:hAnsi="Arial" w:cs="Arial"/>
          <w:b/>
          <w:sz w:val="24"/>
          <w:szCs w:val="24"/>
        </w:rPr>
        <w:t>for the BH</w:t>
      </w:r>
      <w:r w:rsidR="00CB585E" w:rsidRPr="00D30BD4">
        <w:rPr>
          <w:rFonts w:ascii="Arial" w:hAnsi="Arial" w:cs="Arial"/>
          <w:b/>
          <w:sz w:val="24"/>
          <w:szCs w:val="24"/>
        </w:rPr>
        <w:t xml:space="preserve"> appointment?</w:t>
      </w:r>
    </w:p>
    <w:p w14:paraId="72676E1B" w14:textId="77777777" w:rsidR="00AA10EF" w:rsidRPr="00813DD9" w:rsidRDefault="00D30BD4" w:rsidP="009F3115">
      <w:pPr>
        <w:rPr>
          <w:rFonts w:ascii="Arial" w:hAnsi="Arial" w:cs="Arial"/>
          <w:color w:val="FF0000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9F3115" w:rsidRPr="00D30BD4">
        <w:rPr>
          <w:rFonts w:ascii="Arial" w:hAnsi="Arial" w:cs="Arial"/>
          <w:sz w:val="20"/>
          <w:szCs w:val="20"/>
        </w:rPr>
        <w:t>Submit the</w:t>
      </w:r>
      <w:r w:rsidR="00CB585E" w:rsidRPr="00D30BD4">
        <w:rPr>
          <w:rFonts w:ascii="Arial" w:hAnsi="Arial" w:cs="Arial"/>
          <w:sz w:val="20"/>
          <w:szCs w:val="20"/>
        </w:rPr>
        <w:t xml:space="preserve"> </w:t>
      </w:r>
      <w:r w:rsidR="00CB585E" w:rsidRPr="004826E0">
        <w:rPr>
          <w:rFonts w:ascii="Arial" w:hAnsi="Arial" w:cs="Arial"/>
          <w:sz w:val="20"/>
          <w:szCs w:val="20"/>
        </w:rPr>
        <w:t xml:space="preserve">documentation </w:t>
      </w:r>
      <w:r w:rsidR="009F3115" w:rsidRPr="004826E0">
        <w:rPr>
          <w:rFonts w:ascii="Arial" w:hAnsi="Arial" w:cs="Arial"/>
          <w:sz w:val="20"/>
          <w:szCs w:val="20"/>
        </w:rPr>
        <w:t xml:space="preserve">through </w:t>
      </w:r>
      <w:r w:rsidR="004826E0" w:rsidRPr="004826E0">
        <w:rPr>
          <w:rFonts w:ascii="Arial" w:hAnsi="Arial" w:cs="Arial"/>
          <w:sz w:val="20"/>
          <w:szCs w:val="20"/>
        </w:rPr>
        <w:t>s</w:t>
      </w:r>
      <w:r w:rsidR="00CB585E" w:rsidRPr="004826E0">
        <w:rPr>
          <w:rFonts w:ascii="Arial" w:hAnsi="Arial" w:cs="Arial"/>
          <w:sz w:val="20"/>
          <w:szCs w:val="20"/>
        </w:rPr>
        <w:t>can</w:t>
      </w:r>
      <w:r w:rsidR="00813DD9" w:rsidRPr="004826E0">
        <w:rPr>
          <w:rFonts w:ascii="Arial" w:hAnsi="Arial" w:cs="Arial"/>
          <w:sz w:val="20"/>
          <w:szCs w:val="20"/>
        </w:rPr>
        <w:t xml:space="preserve"> or </w:t>
      </w:r>
      <w:r w:rsidR="00CB585E" w:rsidRPr="004826E0">
        <w:rPr>
          <w:rFonts w:ascii="Arial" w:hAnsi="Arial" w:cs="Arial"/>
          <w:sz w:val="20"/>
          <w:szCs w:val="20"/>
        </w:rPr>
        <w:t>e-mail</w:t>
      </w:r>
      <w:r w:rsidR="00813DD9" w:rsidRPr="004826E0">
        <w:rPr>
          <w:rFonts w:ascii="Arial" w:hAnsi="Arial" w:cs="Arial"/>
          <w:sz w:val="20"/>
          <w:szCs w:val="20"/>
        </w:rPr>
        <w:t xml:space="preserve"> to your designated Case Manager, or</w:t>
      </w:r>
      <w:r w:rsidR="00C3503A" w:rsidRPr="004826E0">
        <w:rPr>
          <w:rFonts w:ascii="Arial" w:hAnsi="Arial" w:cs="Arial"/>
          <w:sz w:val="20"/>
          <w:szCs w:val="20"/>
        </w:rPr>
        <w:t xml:space="preserve"> Ms. Wende Cook</w:t>
      </w:r>
      <w:r w:rsidR="00813DD9" w:rsidRPr="004826E0">
        <w:rPr>
          <w:rFonts w:ascii="Arial" w:hAnsi="Arial" w:cs="Arial"/>
          <w:sz w:val="20"/>
          <w:szCs w:val="20"/>
        </w:rPr>
        <w:t>- F</w:t>
      </w:r>
      <w:r w:rsidR="009F3115" w:rsidRPr="004826E0">
        <w:rPr>
          <w:rFonts w:ascii="Arial" w:hAnsi="Arial" w:cs="Arial"/>
          <w:sz w:val="20"/>
          <w:szCs w:val="20"/>
        </w:rPr>
        <w:t>ax (678-569-5349</w:t>
      </w:r>
      <w:r w:rsidR="00C3503A" w:rsidRPr="004826E0">
        <w:rPr>
          <w:rFonts w:ascii="Arial" w:hAnsi="Arial" w:cs="Arial"/>
          <w:sz w:val="20"/>
          <w:szCs w:val="20"/>
        </w:rPr>
        <w:t xml:space="preserve"> Attn: BH Dept.)</w:t>
      </w:r>
    </w:p>
    <w:p w14:paraId="04F80144" w14:textId="77777777" w:rsidR="00B3177F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C24124" w:rsidRPr="00D30BD4">
        <w:rPr>
          <w:rFonts w:ascii="Arial" w:hAnsi="Arial" w:cs="Arial"/>
          <w:b/>
          <w:sz w:val="24"/>
          <w:szCs w:val="24"/>
        </w:rPr>
        <w:t>Is a Soldier</w:t>
      </w:r>
      <w:r w:rsidR="000C60C6" w:rsidRPr="00D30BD4">
        <w:rPr>
          <w:rFonts w:ascii="Arial" w:hAnsi="Arial" w:cs="Arial"/>
          <w:b/>
          <w:sz w:val="24"/>
          <w:szCs w:val="24"/>
        </w:rPr>
        <w:t xml:space="preserve"> required to attend</w:t>
      </w:r>
      <w:r w:rsidR="00C24124" w:rsidRPr="00D30BD4">
        <w:rPr>
          <w:rFonts w:ascii="Arial" w:hAnsi="Arial" w:cs="Arial"/>
          <w:b/>
          <w:sz w:val="24"/>
          <w:szCs w:val="24"/>
        </w:rPr>
        <w:t xml:space="preserve"> their</w:t>
      </w:r>
      <w:r w:rsidR="000C60C6" w:rsidRPr="00D30BD4">
        <w:rPr>
          <w:rFonts w:ascii="Arial" w:hAnsi="Arial" w:cs="Arial"/>
          <w:b/>
          <w:sz w:val="24"/>
          <w:szCs w:val="24"/>
        </w:rPr>
        <w:t xml:space="preserve"> Behavioral Health Evaluation</w:t>
      </w:r>
      <w:r w:rsidR="00B3177F" w:rsidRPr="00D30BD4">
        <w:rPr>
          <w:rFonts w:ascii="Arial" w:hAnsi="Arial" w:cs="Arial"/>
          <w:b/>
          <w:sz w:val="24"/>
          <w:szCs w:val="24"/>
        </w:rPr>
        <w:t>?</w:t>
      </w:r>
    </w:p>
    <w:p w14:paraId="39554021" w14:textId="77777777" w:rsidR="00AA10EF" w:rsidRPr="00D30BD4" w:rsidRDefault="00D30BD4" w:rsidP="00DC7F81">
      <w:pPr>
        <w:rPr>
          <w:rFonts w:ascii="Arial" w:hAnsi="Arial" w:cs="Arial"/>
          <w:sz w:val="24"/>
          <w:szCs w:val="24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B3177F" w:rsidRPr="00D30BD4">
        <w:rPr>
          <w:rFonts w:ascii="Arial" w:hAnsi="Arial" w:cs="Arial"/>
          <w:sz w:val="20"/>
          <w:szCs w:val="20"/>
        </w:rPr>
        <w:t xml:space="preserve">Soldiers are required to attend any command or medical provider directed appointments related to their physical or psychological health.  </w:t>
      </w:r>
      <w:r w:rsidR="00C24124" w:rsidRPr="00D30BD4">
        <w:rPr>
          <w:rFonts w:ascii="Arial" w:hAnsi="Arial" w:cs="Arial"/>
          <w:sz w:val="20"/>
          <w:szCs w:val="20"/>
        </w:rPr>
        <w:t>Soldiers</w:t>
      </w:r>
      <w:r w:rsidR="000C60C6" w:rsidRPr="00D30BD4">
        <w:rPr>
          <w:rFonts w:ascii="Arial" w:hAnsi="Arial" w:cs="Arial"/>
          <w:sz w:val="20"/>
          <w:szCs w:val="20"/>
        </w:rPr>
        <w:t xml:space="preserve"> who </w:t>
      </w:r>
      <w:r w:rsidR="007547B3" w:rsidRPr="00D30BD4">
        <w:rPr>
          <w:rFonts w:ascii="Arial" w:hAnsi="Arial" w:cs="Arial"/>
          <w:sz w:val="20"/>
          <w:szCs w:val="20"/>
        </w:rPr>
        <w:t>do not comply with the provider</w:t>
      </w:r>
      <w:r w:rsidR="000C60C6" w:rsidRPr="00D30BD4">
        <w:rPr>
          <w:rFonts w:ascii="Arial" w:hAnsi="Arial" w:cs="Arial"/>
          <w:sz w:val="20"/>
          <w:szCs w:val="20"/>
        </w:rPr>
        <w:t xml:space="preserve"> recommendation(s), request</w:t>
      </w:r>
      <w:r w:rsidR="007547B3" w:rsidRPr="00D30BD4">
        <w:rPr>
          <w:rFonts w:ascii="Arial" w:hAnsi="Arial" w:cs="Arial"/>
          <w:sz w:val="20"/>
          <w:szCs w:val="20"/>
        </w:rPr>
        <w:t>s</w:t>
      </w:r>
      <w:r w:rsidR="000C60C6" w:rsidRPr="00D30BD4">
        <w:rPr>
          <w:rFonts w:ascii="Arial" w:hAnsi="Arial" w:cs="Arial"/>
          <w:sz w:val="20"/>
          <w:szCs w:val="20"/>
        </w:rPr>
        <w:t xml:space="preserve"> for medical documentation, or follow-up </w:t>
      </w:r>
      <w:r w:rsidR="007547B3" w:rsidRPr="00D30BD4">
        <w:rPr>
          <w:rFonts w:ascii="Arial" w:hAnsi="Arial" w:cs="Arial"/>
          <w:sz w:val="20"/>
          <w:szCs w:val="20"/>
        </w:rPr>
        <w:t>evaluations</w:t>
      </w:r>
      <w:r w:rsidR="00E27AC7">
        <w:rPr>
          <w:rFonts w:ascii="Arial" w:hAnsi="Arial" w:cs="Arial"/>
          <w:sz w:val="20"/>
          <w:szCs w:val="20"/>
        </w:rPr>
        <w:t>,</w:t>
      </w:r>
      <w:r w:rsidR="000C60C6" w:rsidRPr="00D30BD4">
        <w:rPr>
          <w:rFonts w:ascii="Arial" w:hAnsi="Arial" w:cs="Arial"/>
          <w:sz w:val="20"/>
          <w:szCs w:val="20"/>
        </w:rPr>
        <w:t xml:space="preserve"> will be considered Non-Compliant</w:t>
      </w:r>
      <w:r w:rsidR="000C60C6" w:rsidRPr="00D30BD4">
        <w:rPr>
          <w:rFonts w:ascii="Arial" w:hAnsi="Arial" w:cs="Arial"/>
          <w:sz w:val="24"/>
          <w:szCs w:val="24"/>
        </w:rPr>
        <w:t>.</w:t>
      </w:r>
    </w:p>
    <w:p w14:paraId="168A1532" w14:textId="77777777" w:rsidR="00BF0DD2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BF0DD2" w:rsidRPr="00D30BD4">
        <w:rPr>
          <w:rFonts w:ascii="Arial" w:hAnsi="Arial" w:cs="Arial"/>
          <w:b/>
          <w:sz w:val="24"/>
          <w:szCs w:val="24"/>
        </w:rPr>
        <w:t xml:space="preserve">How do I find out if an appointment </w:t>
      </w:r>
      <w:r w:rsidR="00AA10EF" w:rsidRPr="00D30BD4">
        <w:rPr>
          <w:rFonts w:ascii="Arial" w:hAnsi="Arial" w:cs="Arial"/>
          <w:b/>
          <w:sz w:val="24"/>
          <w:szCs w:val="24"/>
        </w:rPr>
        <w:t xml:space="preserve">has been </w:t>
      </w:r>
      <w:r w:rsidR="00BF0DD2" w:rsidRPr="00D30BD4">
        <w:rPr>
          <w:rFonts w:ascii="Arial" w:hAnsi="Arial" w:cs="Arial"/>
          <w:b/>
          <w:sz w:val="24"/>
          <w:szCs w:val="24"/>
        </w:rPr>
        <w:t>scheduled with the Soldier?</w:t>
      </w:r>
    </w:p>
    <w:p w14:paraId="4A5BE585" w14:textId="77777777" w:rsidR="00AA10EF" w:rsidRPr="00D30BD4" w:rsidRDefault="00D30BD4" w:rsidP="00BF0DD2">
      <w:pPr>
        <w:rPr>
          <w:rFonts w:ascii="Arial" w:hAnsi="Arial" w:cs="Arial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BF0DD2" w:rsidRPr="00D30BD4">
        <w:rPr>
          <w:rFonts w:ascii="Arial" w:hAnsi="Arial" w:cs="Arial"/>
          <w:sz w:val="20"/>
          <w:szCs w:val="20"/>
        </w:rPr>
        <w:t xml:space="preserve">The </w:t>
      </w:r>
      <w:r w:rsidR="00E27AC7">
        <w:rPr>
          <w:rFonts w:ascii="Arial" w:hAnsi="Arial" w:cs="Arial"/>
          <w:sz w:val="20"/>
          <w:szCs w:val="20"/>
        </w:rPr>
        <w:t xml:space="preserve">unit/MSC </w:t>
      </w:r>
      <w:r w:rsidR="00BF0DD2" w:rsidRPr="00D30BD4">
        <w:rPr>
          <w:rFonts w:ascii="Arial" w:hAnsi="Arial" w:cs="Arial"/>
          <w:sz w:val="20"/>
          <w:szCs w:val="20"/>
        </w:rPr>
        <w:t xml:space="preserve">medical team will be notified via email once </w:t>
      </w:r>
      <w:r w:rsidR="00C3503A" w:rsidRPr="00D30BD4">
        <w:rPr>
          <w:rFonts w:ascii="Arial" w:hAnsi="Arial" w:cs="Arial"/>
          <w:sz w:val="20"/>
          <w:szCs w:val="20"/>
        </w:rPr>
        <w:t xml:space="preserve">the </w:t>
      </w:r>
      <w:r w:rsidR="00C3503A" w:rsidRPr="004826E0">
        <w:rPr>
          <w:rFonts w:ascii="Arial" w:hAnsi="Arial" w:cs="Arial"/>
          <w:sz w:val="20"/>
          <w:szCs w:val="20"/>
        </w:rPr>
        <w:t xml:space="preserve">Behavioral Health </w:t>
      </w:r>
      <w:r w:rsidR="008C3975" w:rsidRPr="004826E0">
        <w:rPr>
          <w:rFonts w:ascii="Arial" w:hAnsi="Arial" w:cs="Arial"/>
          <w:sz w:val="20"/>
          <w:szCs w:val="20"/>
        </w:rPr>
        <w:t>CH3 Coordinator</w:t>
      </w:r>
      <w:r w:rsidR="00BF0DD2" w:rsidRPr="004826E0">
        <w:rPr>
          <w:rFonts w:ascii="Arial" w:hAnsi="Arial" w:cs="Arial"/>
          <w:sz w:val="20"/>
          <w:szCs w:val="20"/>
        </w:rPr>
        <w:t xml:space="preserve"> </w:t>
      </w:r>
      <w:r w:rsidR="00BF0DD2" w:rsidRPr="00D30BD4">
        <w:rPr>
          <w:rFonts w:ascii="Arial" w:hAnsi="Arial" w:cs="Arial"/>
          <w:sz w:val="20"/>
          <w:szCs w:val="20"/>
        </w:rPr>
        <w:t xml:space="preserve">has established a date and time for the appointment with the Soldier and the Provider. </w:t>
      </w:r>
    </w:p>
    <w:p w14:paraId="42810EA9" w14:textId="77777777" w:rsidR="00AA10EF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AA10EF" w:rsidRPr="00D30BD4">
        <w:rPr>
          <w:rFonts w:ascii="Arial" w:hAnsi="Arial" w:cs="Arial"/>
          <w:b/>
          <w:sz w:val="24"/>
          <w:szCs w:val="24"/>
        </w:rPr>
        <w:t>What if the Soldier needs to have a follow-up appointment?</w:t>
      </w:r>
    </w:p>
    <w:p w14:paraId="6C1C4016" w14:textId="77777777" w:rsidR="00AA10EF" w:rsidRPr="00D30BD4" w:rsidRDefault="00D30BD4" w:rsidP="00BF0D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A: </w:t>
      </w:r>
      <w:r w:rsidR="00AA10EF" w:rsidRPr="00D30BD4">
        <w:rPr>
          <w:rFonts w:ascii="Arial" w:hAnsi="Arial" w:cs="Arial"/>
          <w:sz w:val="20"/>
          <w:szCs w:val="20"/>
        </w:rPr>
        <w:t>If the Soldier needs to come in for a follow-up, they must provide updated behavioral health progress notes in order to be scheduled</w:t>
      </w:r>
      <w:r w:rsidR="008C3975">
        <w:rPr>
          <w:rFonts w:ascii="Arial" w:hAnsi="Arial" w:cs="Arial"/>
          <w:sz w:val="20"/>
          <w:szCs w:val="20"/>
        </w:rPr>
        <w:t xml:space="preserve"> for </w:t>
      </w:r>
      <w:r w:rsidR="008C3975" w:rsidRPr="004826E0">
        <w:rPr>
          <w:rFonts w:ascii="Arial" w:hAnsi="Arial" w:cs="Arial"/>
          <w:sz w:val="20"/>
          <w:szCs w:val="20"/>
        </w:rPr>
        <w:t>a BH Follow-up appointment</w:t>
      </w:r>
      <w:r w:rsidR="00AA10EF" w:rsidRPr="004826E0">
        <w:rPr>
          <w:rFonts w:ascii="Arial" w:hAnsi="Arial" w:cs="Arial"/>
          <w:sz w:val="20"/>
          <w:szCs w:val="20"/>
        </w:rPr>
        <w:t>.</w:t>
      </w:r>
    </w:p>
    <w:p w14:paraId="12D36BE7" w14:textId="77777777" w:rsidR="00BF0DD2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E27AC7">
        <w:rPr>
          <w:rFonts w:ascii="Arial" w:hAnsi="Arial" w:cs="Arial"/>
          <w:b/>
          <w:sz w:val="24"/>
          <w:szCs w:val="24"/>
        </w:rPr>
        <w:t>When will the u</w:t>
      </w:r>
      <w:r w:rsidR="00C3503A" w:rsidRPr="00D30BD4">
        <w:rPr>
          <w:rFonts w:ascii="Arial" w:hAnsi="Arial" w:cs="Arial"/>
          <w:b/>
          <w:sz w:val="24"/>
          <w:szCs w:val="24"/>
        </w:rPr>
        <w:t>nit/ Soldier be informed of the Evaluation outcome</w:t>
      </w:r>
      <w:r w:rsidR="00BF0DD2" w:rsidRPr="00D30BD4">
        <w:rPr>
          <w:rFonts w:ascii="Arial" w:hAnsi="Arial" w:cs="Arial"/>
          <w:b/>
          <w:sz w:val="24"/>
          <w:szCs w:val="24"/>
        </w:rPr>
        <w:t>?</w:t>
      </w:r>
    </w:p>
    <w:p w14:paraId="53DF4393" w14:textId="77777777" w:rsidR="00AA10EF" w:rsidRPr="00E051FD" w:rsidRDefault="00D30BD4" w:rsidP="00BF0DD2">
      <w:pPr>
        <w:rPr>
          <w:rFonts w:ascii="Arial" w:hAnsi="Arial" w:cs="Arial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C3503A" w:rsidRPr="00D30BD4">
        <w:rPr>
          <w:rFonts w:ascii="Arial" w:hAnsi="Arial" w:cs="Arial"/>
          <w:sz w:val="20"/>
          <w:szCs w:val="20"/>
        </w:rPr>
        <w:t xml:space="preserve">The Behavioral Health Administrator will inform the Medical Readiness Team, via email, of the appointment outcomes within 7 business days following the evaluation. </w:t>
      </w:r>
    </w:p>
    <w:p w14:paraId="37304342" w14:textId="77777777" w:rsidR="00C24124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043612" w:rsidRPr="00D30BD4">
        <w:rPr>
          <w:rFonts w:ascii="Arial" w:hAnsi="Arial" w:cs="Arial"/>
          <w:b/>
          <w:sz w:val="24"/>
          <w:szCs w:val="24"/>
        </w:rPr>
        <w:t>What if the Soldier needs a behavioral health and medical evaluation</w:t>
      </w:r>
      <w:r w:rsidR="00E27AC7">
        <w:rPr>
          <w:rFonts w:ascii="Arial" w:hAnsi="Arial" w:cs="Arial"/>
          <w:b/>
          <w:sz w:val="24"/>
          <w:szCs w:val="24"/>
        </w:rPr>
        <w:t>?</w:t>
      </w:r>
    </w:p>
    <w:p w14:paraId="5191012F" w14:textId="77777777" w:rsidR="00AA10EF" w:rsidRPr="00D30BD4" w:rsidRDefault="00D30BD4" w:rsidP="00DC7F81">
      <w:pPr>
        <w:rPr>
          <w:rFonts w:ascii="Arial" w:hAnsi="Arial" w:cs="Arial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996FFF" w:rsidRPr="00D30BD4">
        <w:rPr>
          <w:rFonts w:ascii="Arial" w:hAnsi="Arial" w:cs="Arial"/>
          <w:sz w:val="20"/>
          <w:szCs w:val="20"/>
        </w:rPr>
        <w:t>For an M-Day Soldier t</w:t>
      </w:r>
      <w:r w:rsidR="00E27AC7">
        <w:rPr>
          <w:rFonts w:ascii="Arial" w:hAnsi="Arial" w:cs="Arial"/>
          <w:sz w:val="20"/>
          <w:szCs w:val="20"/>
        </w:rPr>
        <w:t>he u</w:t>
      </w:r>
      <w:r w:rsidR="00043612" w:rsidRPr="00D30BD4">
        <w:rPr>
          <w:rFonts w:ascii="Arial" w:hAnsi="Arial" w:cs="Arial"/>
          <w:sz w:val="20"/>
          <w:szCs w:val="20"/>
        </w:rPr>
        <w:t xml:space="preserve">nit must submit </w:t>
      </w:r>
      <w:r w:rsidR="00E27AC7">
        <w:rPr>
          <w:rFonts w:ascii="Arial" w:hAnsi="Arial" w:cs="Arial"/>
          <w:sz w:val="20"/>
          <w:szCs w:val="20"/>
        </w:rPr>
        <w:t>a combined packet</w:t>
      </w:r>
      <w:r w:rsidR="00043612" w:rsidRPr="00D30BD4">
        <w:rPr>
          <w:rFonts w:ascii="Arial" w:hAnsi="Arial" w:cs="Arial"/>
          <w:sz w:val="20"/>
          <w:szCs w:val="20"/>
        </w:rPr>
        <w:t>, and the Commander’</w:t>
      </w:r>
      <w:r w:rsidR="00996FFF" w:rsidRPr="00D30BD4">
        <w:rPr>
          <w:rFonts w:ascii="Arial" w:hAnsi="Arial" w:cs="Arial"/>
          <w:sz w:val="20"/>
          <w:szCs w:val="20"/>
        </w:rPr>
        <w:t>s Memo must list all the presenting issues.  If the Soldier is AGR</w:t>
      </w:r>
      <w:r w:rsidR="00E27AC7">
        <w:rPr>
          <w:rFonts w:ascii="Arial" w:hAnsi="Arial" w:cs="Arial"/>
          <w:sz w:val="20"/>
          <w:szCs w:val="20"/>
        </w:rPr>
        <w:t>,</w:t>
      </w:r>
      <w:r w:rsidR="00996FFF" w:rsidRPr="00D30BD4">
        <w:rPr>
          <w:rFonts w:ascii="Arial" w:hAnsi="Arial" w:cs="Arial"/>
          <w:sz w:val="20"/>
          <w:szCs w:val="20"/>
        </w:rPr>
        <w:t xml:space="preserve"> the packet must be submitted separately, with a specific Memo to FT Gordon for the Behavioral Health Evaluation Request.  The packet will be submitted through the distro as usual.  </w:t>
      </w:r>
    </w:p>
    <w:p w14:paraId="42E7497B" w14:textId="77777777" w:rsidR="00DD032B" w:rsidRPr="00D30BD4" w:rsidRDefault="00D30BD4" w:rsidP="00D30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Q: </w:t>
      </w:r>
      <w:r w:rsidR="00DD032B" w:rsidRPr="00D30BD4">
        <w:rPr>
          <w:rFonts w:ascii="Arial" w:hAnsi="Arial" w:cs="Arial"/>
          <w:b/>
          <w:sz w:val="24"/>
          <w:szCs w:val="24"/>
        </w:rPr>
        <w:t>What if a Soldier is suicidal, homicidal or is experiencing thoughts of suicide</w:t>
      </w:r>
    </w:p>
    <w:p w14:paraId="3DFAD29E" w14:textId="77777777" w:rsidR="00BE2A6F" w:rsidRPr="00D30BD4" w:rsidRDefault="00D30BD4" w:rsidP="00023A40">
      <w:pPr>
        <w:rPr>
          <w:rFonts w:ascii="Arial" w:hAnsi="Arial" w:cs="Arial"/>
          <w:sz w:val="20"/>
          <w:szCs w:val="20"/>
        </w:rPr>
      </w:pPr>
      <w:r w:rsidRPr="00D30BD4">
        <w:rPr>
          <w:rFonts w:ascii="Arial" w:hAnsi="Arial" w:cs="Arial"/>
          <w:sz w:val="20"/>
          <w:szCs w:val="20"/>
        </w:rPr>
        <w:t xml:space="preserve">A: </w:t>
      </w:r>
      <w:r w:rsidR="00DD032B" w:rsidRPr="00D30BD4">
        <w:rPr>
          <w:rFonts w:ascii="Arial" w:hAnsi="Arial" w:cs="Arial"/>
          <w:sz w:val="20"/>
          <w:szCs w:val="20"/>
        </w:rPr>
        <w:t xml:space="preserve">The Unit or POC for that Soldier must call the Psychological Health Coordinator (PHC) 24/7 crisis line 678-569-5315,  the Chaplain 678-569-3650, or Georgia Crisis &amp; Access Line (GCAL) 800-715-4225.  </w:t>
      </w:r>
      <w:r w:rsidR="00023A40" w:rsidRPr="00D30BD4">
        <w:rPr>
          <w:rFonts w:ascii="Arial" w:hAnsi="Arial" w:cs="Arial"/>
          <w:sz w:val="20"/>
          <w:szCs w:val="20"/>
        </w:rPr>
        <w:t>(</w:t>
      </w:r>
      <w:r w:rsidR="00BE2A6F" w:rsidRPr="00D30BD4">
        <w:rPr>
          <w:rFonts w:ascii="Arial" w:hAnsi="Arial" w:cs="Arial"/>
          <w:sz w:val="20"/>
          <w:szCs w:val="20"/>
        </w:rPr>
        <w:t xml:space="preserve">Process steps and phone numbers are located on the desktop of GAARNG Government computers, under </w:t>
      </w:r>
      <w:r w:rsidR="00BE2A6F" w:rsidRPr="00D30BD4">
        <w:rPr>
          <w:rFonts w:ascii="Arial" w:hAnsi="Arial" w:cs="Arial"/>
          <w:b/>
          <w:sz w:val="20"/>
          <w:szCs w:val="20"/>
        </w:rPr>
        <w:t>The GAARNG ‘Soldier-in-crisis’</w:t>
      </w:r>
      <w:r w:rsidR="00BE2A6F" w:rsidRPr="00D30BD4">
        <w:rPr>
          <w:rFonts w:ascii="Arial" w:hAnsi="Arial" w:cs="Arial"/>
          <w:sz w:val="20"/>
          <w:szCs w:val="20"/>
        </w:rPr>
        <w:t xml:space="preserve"> icon.</w:t>
      </w:r>
      <w:r w:rsidR="00023A40" w:rsidRPr="00D30BD4">
        <w:rPr>
          <w:rFonts w:ascii="Arial" w:hAnsi="Arial" w:cs="Arial"/>
          <w:sz w:val="20"/>
          <w:szCs w:val="20"/>
        </w:rPr>
        <w:t>)</w:t>
      </w:r>
      <w:r w:rsidR="00BE2A6F" w:rsidRPr="00D30BD4">
        <w:rPr>
          <w:rFonts w:ascii="Arial" w:hAnsi="Arial" w:cs="Arial"/>
          <w:sz w:val="20"/>
          <w:szCs w:val="20"/>
        </w:rPr>
        <w:t xml:space="preserve"> </w:t>
      </w:r>
    </w:p>
    <w:p w14:paraId="5A6ED68E" w14:textId="77777777" w:rsidR="00F10279" w:rsidRPr="00D30BD4" w:rsidRDefault="00F10279" w:rsidP="00F10279">
      <w:pPr>
        <w:rPr>
          <w:rFonts w:ascii="Arial" w:hAnsi="Arial" w:cs="Arial"/>
          <w:sz w:val="24"/>
          <w:szCs w:val="24"/>
        </w:rPr>
      </w:pPr>
    </w:p>
    <w:p w14:paraId="6929F9A6" w14:textId="77777777" w:rsidR="00F10279" w:rsidRPr="00D30BD4" w:rsidRDefault="00F10279" w:rsidP="00023A40">
      <w:pPr>
        <w:rPr>
          <w:rFonts w:ascii="Arial" w:hAnsi="Arial" w:cs="Arial"/>
        </w:rPr>
      </w:pPr>
    </w:p>
    <w:p w14:paraId="0A5B3D02" w14:textId="77777777" w:rsidR="00DD032B" w:rsidRPr="00D30BD4" w:rsidRDefault="00DD032B" w:rsidP="00DD032B">
      <w:pPr>
        <w:pStyle w:val="ListParagraph"/>
        <w:ind w:left="360"/>
        <w:rPr>
          <w:rFonts w:asciiTheme="majorHAnsi" w:hAnsiTheme="majorHAnsi"/>
        </w:rPr>
      </w:pPr>
    </w:p>
    <w:p w14:paraId="69403830" w14:textId="77777777" w:rsidR="006F5C7E" w:rsidRPr="00D30BD4" w:rsidRDefault="006F5C7E" w:rsidP="006F5C7E">
      <w:pPr>
        <w:rPr>
          <w:rFonts w:asciiTheme="majorHAnsi" w:hAnsiTheme="majorHAnsi"/>
        </w:rPr>
      </w:pPr>
    </w:p>
    <w:sectPr w:rsidR="006F5C7E" w:rsidRPr="00D30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2C5"/>
    <w:multiLevelType w:val="hybridMultilevel"/>
    <w:tmpl w:val="F536DA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048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70A0211"/>
    <w:multiLevelType w:val="multilevel"/>
    <w:tmpl w:val="644079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65176"/>
    <w:multiLevelType w:val="hybridMultilevel"/>
    <w:tmpl w:val="8DBE1FE6"/>
    <w:lvl w:ilvl="0" w:tplc="6A42DF5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CB4B88"/>
    <w:multiLevelType w:val="hybridMultilevel"/>
    <w:tmpl w:val="B97A3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62755">
    <w:abstractNumId w:val="0"/>
  </w:num>
  <w:num w:numId="2" w16cid:durableId="1658411711">
    <w:abstractNumId w:val="4"/>
  </w:num>
  <w:num w:numId="3" w16cid:durableId="747768268">
    <w:abstractNumId w:val="1"/>
  </w:num>
  <w:num w:numId="4" w16cid:durableId="2131052549">
    <w:abstractNumId w:val="2"/>
  </w:num>
  <w:num w:numId="5" w16cid:durableId="175585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73"/>
    <w:rsid w:val="00023A40"/>
    <w:rsid w:val="00043612"/>
    <w:rsid w:val="000C60C6"/>
    <w:rsid w:val="001E52C9"/>
    <w:rsid w:val="003A1060"/>
    <w:rsid w:val="003A7C3A"/>
    <w:rsid w:val="00464BFC"/>
    <w:rsid w:val="004826E0"/>
    <w:rsid w:val="005C4984"/>
    <w:rsid w:val="005D7558"/>
    <w:rsid w:val="0063113F"/>
    <w:rsid w:val="00633BE8"/>
    <w:rsid w:val="006F5C7E"/>
    <w:rsid w:val="007547B3"/>
    <w:rsid w:val="00813DD9"/>
    <w:rsid w:val="008C3975"/>
    <w:rsid w:val="00996FFF"/>
    <w:rsid w:val="009D2D73"/>
    <w:rsid w:val="009F3115"/>
    <w:rsid w:val="00A217D3"/>
    <w:rsid w:val="00AA10EF"/>
    <w:rsid w:val="00AB59B0"/>
    <w:rsid w:val="00B3177F"/>
    <w:rsid w:val="00B412DA"/>
    <w:rsid w:val="00B7406E"/>
    <w:rsid w:val="00B75883"/>
    <w:rsid w:val="00BE2A6F"/>
    <w:rsid w:val="00BF0DD2"/>
    <w:rsid w:val="00C24124"/>
    <w:rsid w:val="00C3503A"/>
    <w:rsid w:val="00C937F5"/>
    <w:rsid w:val="00CB585E"/>
    <w:rsid w:val="00CF1BBD"/>
    <w:rsid w:val="00D30BD4"/>
    <w:rsid w:val="00DC7F81"/>
    <w:rsid w:val="00DD032B"/>
    <w:rsid w:val="00E051FD"/>
    <w:rsid w:val="00E27AC7"/>
    <w:rsid w:val="00E445F3"/>
    <w:rsid w:val="00E4774F"/>
    <w:rsid w:val="00F10279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E828"/>
  <w15:chartTrackingRefBased/>
  <w15:docId w15:val="{F1EC43A1-6707-41C4-8793-529E4991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7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71ba65bbe4dfede8b1dea3474ea386d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1b135627721216244925ed77f9a392c4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  <TaxCatchAll xmlns="46c069c1-e0e2-437c-8f34-03a26d1db4c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488AE8-3AF5-4A2A-9528-EA634CD790A5}"/>
</file>

<file path=customXml/itemProps2.xml><?xml version="1.0" encoding="utf-8"?>
<ds:datastoreItem xmlns:ds="http://schemas.openxmlformats.org/officeDocument/2006/customXml" ds:itemID="{A92601A4-DB34-4E6B-B25D-BB794D23E6C1}"/>
</file>

<file path=customXml/itemProps3.xml><?xml version="1.0" encoding="utf-8"?>
<ds:datastoreItem xmlns:ds="http://schemas.openxmlformats.org/officeDocument/2006/customXml" ds:itemID="{0F87D67B-6056-414B-AA5B-240ABEC40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jessica.m.pitre</dc:creator>
  <cp:keywords/>
  <dc:description/>
  <cp:lastModifiedBy>White, Joselyn</cp:lastModifiedBy>
  <cp:revision>8</cp:revision>
  <dcterms:created xsi:type="dcterms:W3CDTF">2020-07-14T15:56:00Z</dcterms:created>
  <dcterms:modified xsi:type="dcterms:W3CDTF">2021-11-10T13:52:00Z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